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28C" w:rsidRPr="00E8104E" w:rsidRDefault="00A9228C" w:rsidP="00A9228C">
      <w:pPr>
        <w:pStyle w:val="a3"/>
        <w:tabs>
          <w:tab w:val="left" w:pos="8820"/>
        </w:tabs>
        <w:spacing w:line="360" w:lineRule="auto"/>
        <w:ind w:right="-5" w:firstLine="1080"/>
        <w:jc w:val="both"/>
      </w:pPr>
      <w:r w:rsidRPr="00E8104E">
        <w:t>Школа представляет собой образовательное учреждение, в котором реализуются</w:t>
      </w:r>
      <w:r w:rsidR="00F975EB">
        <w:t xml:space="preserve"> три уровня образования: образовательные </w:t>
      </w:r>
      <w:r w:rsidRPr="00E8104E">
        <w:t xml:space="preserve">программы начального, основного и среднего общего образования. </w:t>
      </w:r>
      <w:proofErr w:type="gramStart"/>
      <w:r w:rsidRPr="00E8104E">
        <w:t>При этом обучающиеся ориентированы на получение качественного образования по общеобразовательным программам.</w:t>
      </w:r>
      <w:proofErr w:type="gramEnd"/>
      <w:r w:rsidRPr="00E8104E">
        <w:t xml:space="preserve"> </w:t>
      </w:r>
      <w:proofErr w:type="gramStart"/>
      <w:r w:rsidRPr="00E8104E">
        <w:t>Согласно п.13 ч.3 ст.28 Федерального Закона от 29.12.2012 № 273-ФЗ "Об образовании в Российской Федерации" к компетенции образовательной организации в установленной сфере деятельности относится "обеспечение функционирования внутренней системы оценки качества образования", а согласно ч.7 ст. 28 этого же закона образовательная организация несет в установленном законодательством РФ порядка ответственность за качество образования своих выпускников.</w:t>
      </w:r>
      <w:proofErr w:type="gramEnd"/>
    </w:p>
    <w:sectPr w:rsidR="00A9228C" w:rsidRPr="00E8104E" w:rsidSect="00423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228C"/>
    <w:rsid w:val="004236BB"/>
    <w:rsid w:val="00A9228C"/>
    <w:rsid w:val="00F97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A922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627</Characters>
  <Application>Microsoft Office Word</Application>
  <DocSecurity>0</DocSecurity>
  <Lines>5</Lines>
  <Paragraphs>1</Paragraphs>
  <ScaleCrop>false</ScaleCrop>
  <Company>WareZ Provider 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школа</cp:lastModifiedBy>
  <cp:revision>3</cp:revision>
  <dcterms:created xsi:type="dcterms:W3CDTF">2015-04-13T11:20:00Z</dcterms:created>
  <dcterms:modified xsi:type="dcterms:W3CDTF">2015-04-23T12:10:00Z</dcterms:modified>
</cp:coreProperties>
</file>